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CA02" w14:textId="6746E3E4" w:rsidR="00544E96" w:rsidRPr="00EC4835" w:rsidRDefault="00544E96" w:rsidP="00544E96">
      <w:pPr>
        <w:rPr>
          <w:rFonts w:ascii="Times New Roman" w:eastAsia="Times New Roman" w:hAnsi="Times New Roman" w:cs="Times New Roman"/>
          <w:color w:val="FF0000"/>
          <w:lang w:eastAsia="fr-FR"/>
        </w:rPr>
      </w:pPr>
      <w:r w:rsidRPr="00EC4835">
        <w:rPr>
          <w:rFonts w:ascii="Times New Roman" w:eastAsia="Times New Roman" w:hAnsi="Times New Roman" w:cs="Times New Roman"/>
          <w:color w:val="FF0000"/>
          <w:lang w:eastAsia="fr-FR"/>
        </w:rPr>
        <w:fldChar w:fldCharType="begin"/>
      </w:r>
      <w:r w:rsidRPr="00EC4835">
        <w:rPr>
          <w:rFonts w:ascii="Times New Roman" w:eastAsia="Times New Roman" w:hAnsi="Times New Roman" w:cs="Times New Roman"/>
          <w:color w:val="FF0000"/>
          <w:lang w:eastAsia="fr-FR"/>
        </w:rPr>
        <w:instrText xml:space="preserve"> INCLUDEPICTURE "https://image.flaticon.com/icons/png/128/149/149412.png" \* MERGEFORMATINET </w:instrText>
      </w:r>
      <w:r w:rsidR="00000000">
        <w:rPr>
          <w:rFonts w:ascii="Times New Roman" w:eastAsia="Times New Roman" w:hAnsi="Times New Roman" w:cs="Times New Roman"/>
          <w:color w:val="FF0000"/>
          <w:lang w:eastAsia="fr-FR"/>
        </w:rPr>
        <w:fldChar w:fldCharType="separate"/>
      </w:r>
      <w:r w:rsidRPr="00EC4835">
        <w:rPr>
          <w:rFonts w:ascii="Times New Roman" w:eastAsia="Times New Roman" w:hAnsi="Times New Roman" w:cs="Times New Roman"/>
          <w:color w:val="FF0000"/>
          <w:lang w:eastAsia="fr-FR"/>
        </w:rPr>
        <w:fldChar w:fldCharType="end"/>
      </w:r>
    </w:p>
    <w:p w14:paraId="6D37A689" w14:textId="25A195AB" w:rsidR="00AA1BC4" w:rsidRPr="00CE7B03" w:rsidRDefault="00EC4835" w:rsidP="00544E96">
      <w:pPr>
        <w:rPr>
          <w:rFonts w:ascii="Apple SD Gothic Neo" w:eastAsia="Apple SD Gothic Neo" w:hAnsi="Apple SD Gothic Neo" w:cs="Lucida Sans Unicode"/>
          <w:b/>
          <w:color w:val="FFFFFF" w:themeColor="background1"/>
          <w:sz w:val="48"/>
          <w:szCs w:val="48"/>
          <w:highlight w:val="black"/>
        </w:rPr>
      </w:pPr>
      <w:r w:rsidRPr="00AA5FD7">
        <w:rPr>
          <w:rFonts w:ascii="Times New Roman" w:eastAsia="Times New Roman" w:hAnsi="Times New Roman" w:cs="Times New Roman"/>
          <w:b/>
          <w:noProof/>
          <w:color w:val="FF0000"/>
          <w:sz w:val="48"/>
          <w:szCs w:val="48"/>
          <w:highlight w:val="black"/>
          <w:lang w:eastAsia="fr-FR"/>
        </w:rPr>
        <w:drawing>
          <wp:anchor distT="0" distB="0" distL="114300" distR="114300" simplePos="0" relativeHeight="251658240" behindDoc="0" locked="0" layoutInCell="1" allowOverlap="1" wp14:anchorId="7762AFC1" wp14:editId="4F36A574">
            <wp:simplePos x="0" y="0"/>
            <wp:positionH relativeFrom="margin">
              <wp:posOffset>480060</wp:posOffset>
            </wp:positionH>
            <wp:positionV relativeFrom="margin">
              <wp:posOffset>267244</wp:posOffset>
            </wp:positionV>
            <wp:extent cx="808355" cy="808355"/>
            <wp:effectExtent l="0" t="0" r="4445" b="4445"/>
            <wp:wrapSquare wrapText="bothSides"/>
            <wp:docPr id="4" name="Image 4" descr="accueil Icône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cueil Icône gratu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anchor>
        </w:drawing>
      </w:r>
      <w:r w:rsidR="00AA1BC4" w:rsidRPr="00CE7B03">
        <w:rPr>
          <w:rFonts w:ascii="Apple SD Gothic Neo" w:eastAsia="Apple SD Gothic Neo" w:hAnsi="Apple SD Gothic Neo" w:cs="Lucida Sans Unicode"/>
          <w:b/>
          <w:color w:val="FFFFFF" w:themeColor="background1"/>
          <w:sz w:val="48"/>
          <w:szCs w:val="48"/>
          <w:highlight w:val="black"/>
        </w:rPr>
        <w:t>AVIS AUX LOCATAIRES</w:t>
      </w:r>
    </w:p>
    <w:p w14:paraId="0AFCC09F" w14:textId="50299EFB" w:rsidR="00AA1BC4" w:rsidRPr="00CE7B03" w:rsidRDefault="002755C3" w:rsidP="00544E96">
      <w:pPr>
        <w:rPr>
          <w:rFonts w:ascii="Apple SD Gothic Neo" w:eastAsia="Apple SD Gothic Neo" w:hAnsi="Apple SD Gothic Neo" w:cs="Lucida Sans Unicode"/>
          <w:b/>
          <w:bCs/>
          <w:color w:val="FFFFFF" w:themeColor="background1"/>
          <w:sz w:val="48"/>
          <w:szCs w:val="48"/>
          <w:highlight w:val="black"/>
        </w:rPr>
      </w:pPr>
      <w:r w:rsidRPr="00CE7B03">
        <w:rPr>
          <w:rFonts w:ascii="Apple SD Gothic Neo" w:eastAsia="Apple SD Gothic Neo" w:hAnsi="Apple SD Gothic Neo" w:cs="Lucida Sans Unicode"/>
          <w:b/>
          <w:bCs/>
          <w:color w:val="FFFFFF" w:themeColor="background1"/>
          <w:sz w:val="48"/>
          <w:szCs w:val="48"/>
          <w:highlight w:val="black"/>
        </w:rPr>
        <w:t>1</w:t>
      </w:r>
      <w:r w:rsidR="00C64D38">
        <w:rPr>
          <w:rFonts w:ascii="Apple SD Gothic Neo" w:eastAsia="Apple SD Gothic Neo" w:hAnsi="Apple SD Gothic Neo" w:cs="Lucida Sans Unicode"/>
          <w:b/>
          <w:bCs/>
          <w:color w:val="FFFFFF" w:themeColor="background1"/>
          <w:sz w:val="48"/>
          <w:szCs w:val="48"/>
          <w:highlight w:val="black"/>
        </w:rPr>
        <w:t>er</w:t>
      </w:r>
      <w:r w:rsidRPr="00CE7B03">
        <w:rPr>
          <w:rFonts w:ascii="Apple SD Gothic Neo" w:eastAsia="Apple SD Gothic Neo" w:hAnsi="Apple SD Gothic Neo" w:cs="Lucida Sans Unicode"/>
          <w:b/>
          <w:bCs/>
          <w:color w:val="FFFFFF" w:themeColor="background1"/>
          <w:sz w:val="48"/>
          <w:szCs w:val="48"/>
          <w:highlight w:val="black"/>
        </w:rPr>
        <w:t xml:space="preserve"> JUILLET</w:t>
      </w:r>
      <w:r w:rsidR="00EC4835" w:rsidRPr="00CE7B03">
        <w:rPr>
          <w:rFonts w:ascii="Apple SD Gothic Neo" w:eastAsia="Apple SD Gothic Neo" w:hAnsi="Apple SD Gothic Neo" w:cs="Lucida Sans Unicode"/>
          <w:b/>
          <w:bCs/>
          <w:color w:val="FFFFFF" w:themeColor="background1"/>
          <w:sz w:val="48"/>
          <w:szCs w:val="48"/>
          <w:highlight w:val="black"/>
        </w:rPr>
        <w:t xml:space="preserve"> 20</w:t>
      </w:r>
      <w:r w:rsidR="00E50A97">
        <w:rPr>
          <w:rFonts w:ascii="Apple SD Gothic Neo" w:eastAsia="Apple SD Gothic Neo" w:hAnsi="Apple SD Gothic Neo" w:cs="Lucida Sans Unicode"/>
          <w:b/>
          <w:bCs/>
          <w:color w:val="FFFFFF" w:themeColor="background1"/>
          <w:sz w:val="48"/>
          <w:szCs w:val="48"/>
          <w:highlight w:val="black"/>
        </w:rPr>
        <w:t>2</w:t>
      </w:r>
      <w:r w:rsidR="006F2C5E">
        <w:rPr>
          <w:rFonts w:ascii="Apple SD Gothic Neo" w:eastAsia="Apple SD Gothic Neo" w:hAnsi="Apple SD Gothic Neo" w:cs="Lucida Sans Unicode"/>
          <w:b/>
          <w:bCs/>
          <w:color w:val="FFFFFF" w:themeColor="background1"/>
          <w:sz w:val="48"/>
          <w:szCs w:val="48"/>
          <w:highlight w:val="black"/>
        </w:rPr>
        <w:t>4</w:t>
      </w:r>
    </w:p>
    <w:p w14:paraId="4D1A7B75" w14:textId="4B42305C" w:rsidR="002755C3" w:rsidRPr="00FD6FDA" w:rsidRDefault="002755C3" w:rsidP="00FD6FDA">
      <w:pPr>
        <w:ind w:left="2268" w:right="624"/>
        <w:jc w:val="both"/>
        <w:rPr>
          <w:rFonts w:asciiTheme="majorHAnsi" w:hAnsiTheme="majorHAnsi"/>
          <w:b/>
          <w:bCs/>
        </w:rPr>
      </w:pPr>
      <w:r w:rsidRPr="00672E73">
        <w:rPr>
          <w:rFonts w:asciiTheme="majorHAnsi" w:hAnsiTheme="majorHAnsi"/>
          <w:b/>
          <w:bCs/>
        </w:rPr>
        <w:t xml:space="preserve">LES LOCATAIRES INQUIETS DE NE PAS TROUVER DE LOGEMENT POUR LE </w:t>
      </w:r>
      <w:r w:rsidRPr="00672E73">
        <w:rPr>
          <w:rFonts w:asciiTheme="majorHAnsi" w:hAnsiTheme="majorHAnsi"/>
          <w:b/>
          <w:bCs/>
          <w:color w:val="000000" w:themeColor="text1"/>
        </w:rPr>
        <w:t>1</w:t>
      </w:r>
      <w:r w:rsidRPr="00672E73">
        <w:rPr>
          <w:rFonts w:asciiTheme="majorHAnsi" w:hAnsiTheme="majorHAnsi"/>
          <w:b/>
          <w:bCs/>
          <w:color w:val="000000" w:themeColor="text1"/>
          <w:vertAlign w:val="superscript"/>
        </w:rPr>
        <w:t>ER</w:t>
      </w:r>
      <w:r w:rsidRPr="00672E73">
        <w:rPr>
          <w:rFonts w:asciiTheme="majorHAnsi" w:hAnsiTheme="majorHAnsi"/>
          <w:b/>
          <w:bCs/>
          <w:color w:val="000000" w:themeColor="text1"/>
        </w:rPr>
        <w:t xml:space="preserve"> JUILLET </w:t>
      </w:r>
      <w:r w:rsidRPr="00672E73">
        <w:rPr>
          <w:rFonts w:asciiTheme="majorHAnsi" w:hAnsiTheme="majorHAnsi"/>
          <w:b/>
          <w:bCs/>
        </w:rPr>
        <w:t>PEUVENT OBTENIR DE L’AIDE EN APPELANT LE SERVICE DE RÉFÉRENCE DE L’OFFICE M</w:t>
      </w:r>
      <w:r w:rsidR="00973006">
        <w:rPr>
          <w:rFonts w:asciiTheme="majorHAnsi" w:hAnsiTheme="majorHAnsi"/>
          <w:b/>
          <w:bCs/>
        </w:rPr>
        <w:t>U</w:t>
      </w:r>
      <w:r w:rsidRPr="00672E73">
        <w:rPr>
          <w:rFonts w:asciiTheme="majorHAnsi" w:hAnsiTheme="majorHAnsi"/>
          <w:b/>
          <w:bCs/>
        </w:rPr>
        <w:t xml:space="preserve">NICIPAL D’HABITATION DE MONTRÉAL AU </w:t>
      </w:r>
      <w:r w:rsidRPr="00672E73">
        <w:rPr>
          <w:rFonts w:asciiTheme="majorHAnsi" w:hAnsiTheme="majorHAnsi"/>
          <w:b/>
          <w:bCs/>
          <w:color w:val="000000" w:themeColor="text1"/>
        </w:rPr>
        <w:t xml:space="preserve">514-868-4002 </w:t>
      </w:r>
      <w:r w:rsidRPr="00672E73">
        <w:rPr>
          <w:rFonts w:asciiTheme="majorHAnsi" w:hAnsiTheme="majorHAnsi"/>
          <w:b/>
          <w:bCs/>
        </w:rPr>
        <w:t>DÈS AUJOURD’HUI</w:t>
      </w:r>
      <w:r w:rsidR="00EC4835" w:rsidRPr="00672E73">
        <w:rPr>
          <w:rFonts w:asciiTheme="majorHAnsi" w:hAnsiTheme="majorHAnsi"/>
          <w:b/>
          <w:bCs/>
        </w:rPr>
        <w:t>.</w:t>
      </w:r>
      <w:r w:rsidR="00096D9F" w:rsidRPr="00672E73">
        <w:rPr>
          <w:rFonts w:ascii="Times New Roman" w:eastAsia="Times New Roman" w:hAnsi="Times New Roman" w:cs="Times New Roman"/>
          <w:noProof/>
          <w:color w:val="FFFFFF" w:themeColor="background1"/>
          <w:sz w:val="32"/>
          <w:szCs w:val="32"/>
          <w:highlight w:val="black"/>
          <w:lang w:eastAsia="fr-FR"/>
        </w:rPr>
        <w:drawing>
          <wp:anchor distT="0" distB="0" distL="114300" distR="114300" simplePos="0" relativeHeight="251658243" behindDoc="0" locked="0" layoutInCell="1" allowOverlap="1" wp14:anchorId="57E81C2E" wp14:editId="5A92BA43">
            <wp:simplePos x="0" y="0"/>
            <wp:positionH relativeFrom="margin">
              <wp:posOffset>624840</wp:posOffset>
            </wp:positionH>
            <wp:positionV relativeFrom="margin">
              <wp:posOffset>2242185</wp:posOffset>
            </wp:positionV>
            <wp:extent cx="530225" cy="530225"/>
            <wp:effectExtent l="0" t="0" r="3175" b="3175"/>
            <wp:wrapSquare wrapText="bothSides"/>
            <wp:docPr id="5" name="Image 5" descr="téléphone intelligent Icône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éléphone intelligent Icône gratu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F0A3A" w14:textId="4931591B" w:rsidR="00544E96" w:rsidRPr="00544E96" w:rsidRDefault="00544E96" w:rsidP="00544E96">
      <w:pPr>
        <w:rPr>
          <w:rFonts w:ascii="Times New Roman" w:eastAsia="Times New Roman" w:hAnsi="Times New Roman" w:cs="Times New Roman"/>
          <w:lang w:eastAsia="fr-FR"/>
        </w:rPr>
      </w:pPr>
      <w:r w:rsidRPr="00544E96">
        <w:rPr>
          <w:rFonts w:ascii="Times New Roman" w:eastAsia="Times New Roman" w:hAnsi="Times New Roman" w:cs="Times New Roman"/>
          <w:lang w:eastAsia="fr-FR"/>
        </w:rPr>
        <w:fldChar w:fldCharType="begin"/>
      </w:r>
      <w:r w:rsidRPr="00544E96">
        <w:rPr>
          <w:rFonts w:ascii="Times New Roman" w:eastAsia="Times New Roman" w:hAnsi="Times New Roman" w:cs="Times New Roman"/>
          <w:lang w:eastAsia="fr-FR"/>
        </w:rPr>
        <w:instrText xml:space="preserve"> INCLUDEPICTURE "https://image.flaticon.com/icons/png/128/149/149384.png" \* MERGEFORMATINET </w:instrText>
      </w:r>
      <w:r w:rsidR="00000000">
        <w:rPr>
          <w:rFonts w:ascii="Times New Roman" w:eastAsia="Times New Roman" w:hAnsi="Times New Roman" w:cs="Times New Roman"/>
          <w:lang w:eastAsia="fr-FR"/>
        </w:rPr>
        <w:fldChar w:fldCharType="separate"/>
      </w:r>
      <w:r w:rsidRPr="00544E96">
        <w:rPr>
          <w:rFonts w:ascii="Times New Roman" w:eastAsia="Times New Roman" w:hAnsi="Times New Roman" w:cs="Times New Roman"/>
          <w:lang w:eastAsia="fr-FR"/>
        </w:rPr>
        <w:fldChar w:fldCharType="end"/>
      </w:r>
    </w:p>
    <w:p w14:paraId="00E73E6A" w14:textId="68EC4FBC" w:rsidR="00672E73" w:rsidRPr="00672E73" w:rsidRDefault="002755C3" w:rsidP="00672E73">
      <w:pPr>
        <w:ind w:left="2268" w:right="1134"/>
        <w:rPr>
          <w:rFonts w:asciiTheme="majorHAnsi" w:hAnsiTheme="majorHAnsi"/>
          <w:b/>
          <w:bCs/>
          <w:color w:val="FFFFFF" w:themeColor="background1"/>
          <w:sz w:val="32"/>
          <w:szCs w:val="32"/>
          <w:highlight w:val="black"/>
        </w:rPr>
      </w:pPr>
      <w:r w:rsidRPr="00672E73">
        <w:rPr>
          <w:rFonts w:asciiTheme="majorHAnsi" w:hAnsiTheme="majorHAnsi"/>
          <w:b/>
          <w:color w:val="FFFFFF" w:themeColor="background1"/>
          <w:sz w:val="32"/>
          <w:szCs w:val="32"/>
          <w:highlight w:val="black"/>
        </w:rPr>
        <w:t>SERVICE DE RÉFÉRENCE DE L’OMHM</w:t>
      </w:r>
      <w:r w:rsidR="00CE7B03" w:rsidRPr="00672E73">
        <w:rPr>
          <w:rFonts w:asciiTheme="majorHAnsi" w:hAnsiTheme="majorHAnsi"/>
          <w:b/>
          <w:color w:val="FFFFFF" w:themeColor="background1"/>
          <w:sz w:val="32"/>
          <w:szCs w:val="32"/>
          <w:highlight w:val="black"/>
        </w:rPr>
        <w:t xml:space="preserve"> </w:t>
      </w:r>
      <w:r w:rsidR="00672E73" w:rsidRPr="00672E73">
        <w:rPr>
          <w:rFonts w:ascii="Arial" w:hAnsi="Arial" w:cs="Arial"/>
          <w:b/>
          <w:color w:val="FFFFFF" w:themeColor="background1"/>
          <w:sz w:val="32"/>
          <w:szCs w:val="32"/>
          <w:highlight w:val="black"/>
        </w:rPr>
        <w:t>►</w:t>
      </w:r>
      <w:r w:rsidRPr="00672E73">
        <w:rPr>
          <w:rFonts w:asciiTheme="majorHAnsi" w:hAnsiTheme="majorHAnsi"/>
          <w:b/>
          <w:bCs/>
          <w:color w:val="FFFFFF" w:themeColor="background1"/>
          <w:sz w:val="32"/>
          <w:szCs w:val="32"/>
          <w:highlight w:val="black"/>
        </w:rPr>
        <w:t>514-868-400</w:t>
      </w:r>
      <w:r w:rsidR="00672E73">
        <w:rPr>
          <w:rFonts w:asciiTheme="majorHAnsi" w:hAnsiTheme="majorHAnsi"/>
          <w:b/>
          <w:bCs/>
          <w:color w:val="FFFFFF" w:themeColor="background1"/>
          <w:sz w:val="32"/>
          <w:szCs w:val="32"/>
          <w:highlight w:val="black"/>
        </w:rPr>
        <w:t>2</w:t>
      </w:r>
    </w:p>
    <w:p w14:paraId="09EB8F0F" w14:textId="3B95FBBD" w:rsidR="002755C3" w:rsidRPr="00AA1BC4" w:rsidRDefault="002755C3" w:rsidP="00AA1BC4">
      <w:pPr>
        <w:ind w:left="2268" w:right="1134"/>
        <w:rPr>
          <w:rFonts w:asciiTheme="majorHAnsi" w:hAnsiTheme="majorHAnsi"/>
        </w:rPr>
      </w:pPr>
    </w:p>
    <w:p w14:paraId="0D18CF5D" w14:textId="1B6715C1" w:rsidR="002755C3" w:rsidRPr="00672E73" w:rsidRDefault="00096D9F" w:rsidP="00672E73">
      <w:pPr>
        <w:rPr>
          <w:rFonts w:ascii="Times New Roman" w:eastAsia="Times New Roman" w:hAnsi="Times New Roman" w:cs="Times New Roman"/>
          <w:lang w:eastAsia="fr-FR"/>
        </w:rPr>
      </w:pPr>
      <w:r w:rsidRPr="00672E73">
        <w:rPr>
          <w:rFonts w:ascii="Times New Roman" w:eastAsia="Times New Roman" w:hAnsi="Times New Roman" w:cs="Times New Roman"/>
          <w:b/>
          <w:noProof/>
          <w:color w:val="002060"/>
          <w:sz w:val="32"/>
          <w:szCs w:val="32"/>
          <w:lang w:eastAsia="fr-FR"/>
        </w:rPr>
        <w:drawing>
          <wp:anchor distT="0" distB="0" distL="114300" distR="114300" simplePos="0" relativeHeight="251658242" behindDoc="0" locked="0" layoutInCell="1" allowOverlap="1" wp14:anchorId="252F979D" wp14:editId="77783B95">
            <wp:simplePos x="0" y="0"/>
            <wp:positionH relativeFrom="margin">
              <wp:posOffset>616585</wp:posOffset>
            </wp:positionH>
            <wp:positionV relativeFrom="margin">
              <wp:posOffset>3168137</wp:posOffset>
            </wp:positionV>
            <wp:extent cx="538480" cy="538480"/>
            <wp:effectExtent l="0" t="0" r="0" b="0"/>
            <wp:wrapSquare wrapText="bothSides"/>
            <wp:docPr id="6" name="Image 6" descr="poub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ubel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E73">
        <w:rPr>
          <w:rFonts w:ascii="Times New Roman" w:eastAsia="Times New Roman" w:hAnsi="Times New Roman" w:cs="Times New Roman"/>
          <w:lang w:eastAsia="fr-FR"/>
        </w:rPr>
        <w:t xml:space="preserve"> </w:t>
      </w:r>
      <w:r w:rsidR="00672E73">
        <w:rPr>
          <w:rFonts w:ascii="Times New Roman" w:eastAsia="Times New Roman" w:hAnsi="Times New Roman" w:cs="Times New Roman"/>
          <w:lang w:eastAsia="fr-FR"/>
        </w:rPr>
        <w:tab/>
      </w:r>
      <w:r w:rsidR="00672E73">
        <w:rPr>
          <w:rFonts w:ascii="Times New Roman" w:eastAsia="Times New Roman" w:hAnsi="Times New Roman" w:cs="Times New Roman"/>
          <w:lang w:eastAsia="fr-FR"/>
        </w:rPr>
        <w:tab/>
      </w:r>
      <w:r w:rsidR="00672E73">
        <w:rPr>
          <w:rFonts w:ascii="Times New Roman" w:eastAsia="Times New Roman" w:hAnsi="Times New Roman" w:cs="Times New Roman"/>
          <w:lang w:eastAsia="fr-FR"/>
        </w:rPr>
        <w:tab/>
      </w:r>
      <w:r w:rsidR="00544E96" w:rsidRPr="00544E96">
        <w:rPr>
          <w:rFonts w:ascii="Times New Roman" w:eastAsia="Times New Roman" w:hAnsi="Times New Roman" w:cs="Times New Roman"/>
          <w:lang w:eastAsia="fr-FR"/>
        </w:rPr>
        <w:fldChar w:fldCharType="begin"/>
      </w:r>
      <w:r w:rsidR="00544E96" w:rsidRPr="00544E96">
        <w:rPr>
          <w:rFonts w:ascii="Times New Roman" w:eastAsia="Times New Roman" w:hAnsi="Times New Roman" w:cs="Times New Roman"/>
          <w:lang w:eastAsia="fr-FR"/>
        </w:rPr>
        <w:instrText xml:space="preserve"> INCLUDEPICTURE "https://image.flaticon.com/icons/png/512/149/149354.png" \* MERGEFORMATINET </w:instrText>
      </w:r>
      <w:r w:rsidR="00000000">
        <w:rPr>
          <w:rFonts w:ascii="Times New Roman" w:eastAsia="Times New Roman" w:hAnsi="Times New Roman" w:cs="Times New Roman"/>
          <w:lang w:eastAsia="fr-FR"/>
        </w:rPr>
        <w:fldChar w:fldCharType="separate"/>
      </w:r>
      <w:r w:rsidR="00544E96" w:rsidRPr="00544E96">
        <w:rPr>
          <w:rFonts w:ascii="Times New Roman" w:eastAsia="Times New Roman" w:hAnsi="Times New Roman" w:cs="Times New Roman"/>
          <w:lang w:eastAsia="fr-FR"/>
        </w:rPr>
        <w:fldChar w:fldCharType="end"/>
      </w:r>
      <w:r w:rsidR="002755C3" w:rsidRPr="00672E73">
        <w:rPr>
          <w:rFonts w:asciiTheme="majorHAnsi" w:hAnsiTheme="majorHAnsi"/>
          <w:b/>
          <w:color w:val="002060"/>
          <w:sz w:val="32"/>
          <w:szCs w:val="32"/>
        </w:rPr>
        <w:t>INSALUBRITÉ</w:t>
      </w:r>
    </w:p>
    <w:p w14:paraId="0BD7EB2B" w14:textId="77777777" w:rsidR="002755C3" w:rsidRPr="00672E73" w:rsidRDefault="002755C3" w:rsidP="00544E96">
      <w:pPr>
        <w:ind w:left="2268" w:right="624"/>
        <w:jc w:val="both"/>
        <w:rPr>
          <w:rFonts w:asciiTheme="majorHAnsi" w:hAnsiTheme="majorHAnsi"/>
          <w:b/>
          <w:bCs/>
        </w:rPr>
      </w:pPr>
      <w:r w:rsidRPr="00672E73">
        <w:rPr>
          <w:rFonts w:asciiTheme="majorHAnsi" w:hAnsiTheme="majorHAnsi"/>
          <w:b/>
          <w:bCs/>
        </w:rPr>
        <w:t>En cas de bris, insalubrité, infestation ou trouble de voisinage, il est du devoir du propriétaire de remédier à ces problèmes et de vous assurer une pleine jouissance des lieux.</w:t>
      </w:r>
    </w:p>
    <w:p w14:paraId="756595ED" w14:textId="415DC0CF" w:rsidR="002755C3" w:rsidRPr="00442AC2" w:rsidRDefault="002755C3" w:rsidP="00AA1BC4">
      <w:pPr>
        <w:ind w:left="2268" w:right="1134"/>
        <w:rPr>
          <w:rFonts w:asciiTheme="majorHAnsi" w:hAnsiTheme="majorHAnsi"/>
          <w:sz w:val="10"/>
          <w:szCs w:val="10"/>
        </w:rPr>
      </w:pPr>
    </w:p>
    <w:p w14:paraId="5535A5F9" w14:textId="2D97FE38" w:rsidR="00544E96" w:rsidRPr="00544E96" w:rsidRDefault="00544E96" w:rsidP="00544E96">
      <w:pPr>
        <w:rPr>
          <w:rFonts w:ascii="Times New Roman" w:eastAsia="Times New Roman" w:hAnsi="Times New Roman" w:cs="Times New Roman"/>
          <w:lang w:eastAsia="fr-FR"/>
        </w:rPr>
      </w:pPr>
      <w:r w:rsidRPr="00544E96">
        <w:rPr>
          <w:rFonts w:ascii="Times New Roman" w:eastAsia="Times New Roman" w:hAnsi="Times New Roman" w:cs="Times New Roman"/>
          <w:lang w:eastAsia="fr-FR"/>
        </w:rPr>
        <w:fldChar w:fldCharType="begin"/>
      </w:r>
      <w:r w:rsidRPr="00544E96">
        <w:rPr>
          <w:rFonts w:ascii="Times New Roman" w:eastAsia="Times New Roman" w:hAnsi="Times New Roman" w:cs="Times New Roman"/>
          <w:lang w:eastAsia="fr-FR"/>
        </w:rPr>
        <w:instrText xml:space="preserve"> INCLUDEPICTURE "https://image.flaticon.com/icons/png/512/149/149396.png" \* MERGEFORMATINET </w:instrText>
      </w:r>
      <w:r w:rsidR="00000000">
        <w:rPr>
          <w:rFonts w:ascii="Times New Roman" w:eastAsia="Times New Roman" w:hAnsi="Times New Roman" w:cs="Times New Roman"/>
          <w:lang w:eastAsia="fr-FR"/>
        </w:rPr>
        <w:fldChar w:fldCharType="separate"/>
      </w:r>
      <w:r w:rsidRPr="00544E96">
        <w:rPr>
          <w:rFonts w:ascii="Times New Roman" w:eastAsia="Times New Roman" w:hAnsi="Times New Roman" w:cs="Times New Roman"/>
          <w:lang w:eastAsia="fr-FR"/>
        </w:rPr>
        <w:fldChar w:fldCharType="end"/>
      </w:r>
    </w:p>
    <w:p w14:paraId="062D2B7C" w14:textId="587674A3" w:rsidR="002755C3" w:rsidRPr="00672E73" w:rsidRDefault="00096D9F" w:rsidP="00672E73">
      <w:pPr>
        <w:ind w:left="2268" w:right="1134" w:firstLine="564"/>
        <w:rPr>
          <w:rFonts w:asciiTheme="majorHAnsi" w:hAnsiTheme="majorHAnsi"/>
          <w:b/>
          <w:color w:val="002060"/>
          <w:sz w:val="32"/>
          <w:szCs w:val="32"/>
        </w:rPr>
      </w:pPr>
      <w:r w:rsidRPr="00672E73">
        <w:rPr>
          <w:rFonts w:ascii="Times New Roman" w:eastAsia="Times New Roman" w:hAnsi="Times New Roman" w:cs="Times New Roman"/>
          <w:b/>
          <w:noProof/>
          <w:color w:val="002060"/>
          <w:sz w:val="32"/>
          <w:szCs w:val="32"/>
          <w:lang w:eastAsia="fr-FR"/>
        </w:rPr>
        <w:drawing>
          <wp:anchor distT="0" distB="0" distL="114300" distR="114300" simplePos="0" relativeHeight="251658241" behindDoc="0" locked="0" layoutInCell="1" allowOverlap="1" wp14:anchorId="572843F7" wp14:editId="2AC23501">
            <wp:simplePos x="0" y="0"/>
            <wp:positionH relativeFrom="margin">
              <wp:posOffset>644931</wp:posOffset>
            </wp:positionH>
            <wp:positionV relativeFrom="margin">
              <wp:posOffset>4500907</wp:posOffset>
            </wp:positionV>
            <wp:extent cx="530225" cy="530225"/>
            <wp:effectExtent l="0" t="0" r="3175" b="3175"/>
            <wp:wrapSquare wrapText="bothSides"/>
            <wp:docPr id="7" name="Image 7" descr="arch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chiv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5C3" w:rsidRPr="00672E73">
        <w:rPr>
          <w:rFonts w:asciiTheme="majorHAnsi" w:hAnsiTheme="majorHAnsi"/>
          <w:b/>
          <w:color w:val="002060"/>
          <w:sz w:val="32"/>
          <w:szCs w:val="32"/>
        </w:rPr>
        <w:t>DÉMÉNAGE</w:t>
      </w:r>
      <w:r w:rsidR="000A39F4">
        <w:rPr>
          <w:rFonts w:asciiTheme="majorHAnsi" w:hAnsiTheme="majorHAnsi"/>
          <w:b/>
          <w:color w:val="002060"/>
          <w:sz w:val="32"/>
          <w:szCs w:val="32"/>
        </w:rPr>
        <w:t>MENT</w:t>
      </w:r>
    </w:p>
    <w:p w14:paraId="0DE9E85A" w14:textId="3C3ABBBC" w:rsidR="002755C3" w:rsidRPr="00672E73" w:rsidRDefault="002755C3" w:rsidP="00544E96">
      <w:pPr>
        <w:ind w:left="2268" w:right="624"/>
        <w:jc w:val="both"/>
        <w:rPr>
          <w:rFonts w:asciiTheme="majorHAnsi" w:hAnsiTheme="majorHAnsi"/>
          <w:b/>
          <w:bCs/>
        </w:rPr>
      </w:pPr>
      <w:r w:rsidRPr="00672E73">
        <w:rPr>
          <w:rFonts w:asciiTheme="majorHAnsi" w:hAnsiTheme="majorHAnsi"/>
          <w:b/>
          <w:bCs/>
        </w:rPr>
        <w:t xml:space="preserve">Si vous emménagez et que le logement est insalubre, vous avec le droit de refuser d’en prendre possession. Si c’est le cas, prenez des photos des problèmes et entreposez vos biens temporairement. Si vous vivez une situation difficile en lien avec le déménagement, </w:t>
      </w:r>
      <w:r w:rsidR="000A39F4">
        <w:rPr>
          <w:rFonts w:asciiTheme="majorHAnsi" w:hAnsiTheme="majorHAnsi"/>
          <w:b/>
          <w:bCs/>
        </w:rPr>
        <w:t>contactez</w:t>
      </w:r>
      <w:r w:rsidRPr="00672E73">
        <w:rPr>
          <w:rFonts w:asciiTheme="majorHAnsi" w:hAnsiTheme="majorHAnsi"/>
          <w:b/>
          <w:bCs/>
        </w:rPr>
        <w:t xml:space="preserve"> le C</w:t>
      </w:r>
      <w:r w:rsidR="00501724">
        <w:rPr>
          <w:rFonts w:asciiTheme="majorHAnsi" w:hAnsiTheme="majorHAnsi"/>
          <w:b/>
          <w:bCs/>
        </w:rPr>
        <w:t>omité logement Ville-Marie.</w:t>
      </w:r>
    </w:p>
    <w:p w14:paraId="61836FED" w14:textId="04B450FF" w:rsidR="002755C3" w:rsidRPr="00442AC2" w:rsidRDefault="002755C3" w:rsidP="00AA1BC4">
      <w:pPr>
        <w:ind w:left="2268" w:right="1134"/>
        <w:rPr>
          <w:rFonts w:asciiTheme="majorHAnsi" w:hAnsiTheme="majorHAnsi"/>
          <w:sz w:val="10"/>
          <w:szCs w:val="10"/>
        </w:rPr>
      </w:pPr>
    </w:p>
    <w:p w14:paraId="0A69CFE3" w14:textId="62ABC4EA" w:rsidR="00544E96" w:rsidRPr="00442AC2" w:rsidRDefault="00544E96" w:rsidP="00AA1BC4">
      <w:pPr>
        <w:ind w:left="2268" w:right="1134"/>
        <w:rPr>
          <w:rFonts w:asciiTheme="majorHAnsi" w:hAnsiTheme="majorHAnsi"/>
          <w:sz w:val="10"/>
          <w:szCs w:val="10"/>
        </w:rPr>
      </w:pPr>
    </w:p>
    <w:p w14:paraId="1858E373" w14:textId="72AE42F6" w:rsidR="002755C3" w:rsidRPr="00672E73" w:rsidRDefault="00096D9F" w:rsidP="00672E73">
      <w:pPr>
        <w:ind w:left="2268" w:right="1134" w:firstLine="564"/>
        <w:rPr>
          <w:rFonts w:asciiTheme="majorHAnsi" w:hAnsiTheme="majorHAnsi"/>
          <w:b/>
          <w:color w:val="002060"/>
          <w:sz w:val="32"/>
          <w:szCs w:val="32"/>
        </w:rPr>
      </w:pPr>
      <w:r w:rsidRPr="00672E73">
        <w:rPr>
          <w:rFonts w:ascii="Times New Roman" w:eastAsia="Times New Roman" w:hAnsi="Times New Roman" w:cs="Times New Roman"/>
          <w:b/>
          <w:noProof/>
          <w:color w:val="002060"/>
          <w:sz w:val="32"/>
          <w:szCs w:val="32"/>
          <w:lang w:eastAsia="fr-FR"/>
        </w:rPr>
        <w:drawing>
          <wp:anchor distT="0" distB="0" distL="114300" distR="114300" simplePos="0" relativeHeight="251658244" behindDoc="0" locked="0" layoutInCell="1" allowOverlap="1" wp14:anchorId="0ABC78B6" wp14:editId="47722474">
            <wp:simplePos x="0" y="0"/>
            <wp:positionH relativeFrom="margin">
              <wp:posOffset>628650</wp:posOffset>
            </wp:positionH>
            <wp:positionV relativeFrom="margin">
              <wp:posOffset>6103971</wp:posOffset>
            </wp:positionV>
            <wp:extent cx="571500" cy="571500"/>
            <wp:effectExtent l="0" t="0" r="0" b="0"/>
            <wp:wrapSquare wrapText="bothSides"/>
            <wp:docPr id="8" name="Image 8" descr="accueil Icône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cueil Icône gratu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E96" w:rsidRPr="00672E73">
        <w:rPr>
          <w:rFonts w:ascii="Times New Roman" w:eastAsia="Times New Roman" w:hAnsi="Times New Roman" w:cs="Times New Roman"/>
          <w:b/>
          <w:color w:val="002060"/>
          <w:sz w:val="32"/>
          <w:szCs w:val="32"/>
          <w:lang w:eastAsia="fr-FR"/>
        </w:rPr>
        <w:fldChar w:fldCharType="begin"/>
      </w:r>
      <w:r w:rsidR="00544E96" w:rsidRPr="00672E73">
        <w:rPr>
          <w:rFonts w:ascii="Times New Roman" w:eastAsia="Times New Roman" w:hAnsi="Times New Roman" w:cs="Times New Roman"/>
          <w:b/>
          <w:color w:val="002060"/>
          <w:sz w:val="32"/>
          <w:szCs w:val="32"/>
          <w:lang w:eastAsia="fr-FR"/>
        </w:rPr>
        <w:instrText xml:space="preserve"> INCLUDEPICTURE "https://image.flaticon.com/icons/png/128/149/149412.png" \* MERGEFORMATINET </w:instrText>
      </w:r>
      <w:r w:rsidR="00000000">
        <w:rPr>
          <w:rFonts w:ascii="Times New Roman" w:eastAsia="Times New Roman" w:hAnsi="Times New Roman" w:cs="Times New Roman"/>
          <w:b/>
          <w:color w:val="002060"/>
          <w:sz w:val="32"/>
          <w:szCs w:val="32"/>
          <w:lang w:eastAsia="fr-FR"/>
        </w:rPr>
        <w:fldChar w:fldCharType="separate"/>
      </w:r>
      <w:r w:rsidR="00544E96" w:rsidRPr="00672E73">
        <w:rPr>
          <w:rFonts w:ascii="Times New Roman" w:eastAsia="Times New Roman" w:hAnsi="Times New Roman" w:cs="Times New Roman"/>
          <w:b/>
          <w:color w:val="002060"/>
          <w:sz w:val="32"/>
          <w:szCs w:val="32"/>
          <w:lang w:eastAsia="fr-FR"/>
        </w:rPr>
        <w:fldChar w:fldCharType="end"/>
      </w:r>
      <w:r w:rsidR="002755C3" w:rsidRPr="00672E73">
        <w:rPr>
          <w:rFonts w:asciiTheme="majorHAnsi" w:hAnsiTheme="majorHAnsi"/>
          <w:b/>
          <w:color w:val="002060"/>
          <w:sz w:val="32"/>
          <w:szCs w:val="32"/>
        </w:rPr>
        <w:t>MAINTIEN DANS LES LIEUX</w:t>
      </w:r>
    </w:p>
    <w:p w14:paraId="04669409" w14:textId="6E9E953C" w:rsidR="002755C3" w:rsidRPr="00ED0286" w:rsidRDefault="002755C3" w:rsidP="00ED0286">
      <w:pPr>
        <w:ind w:left="2268" w:right="624"/>
        <w:jc w:val="both"/>
        <w:rPr>
          <w:rFonts w:asciiTheme="majorHAnsi" w:hAnsiTheme="majorHAnsi"/>
          <w:b/>
          <w:bCs/>
        </w:rPr>
      </w:pPr>
      <w:r w:rsidRPr="00672E73">
        <w:rPr>
          <w:rFonts w:asciiTheme="majorHAnsi" w:hAnsiTheme="majorHAnsi"/>
          <w:b/>
          <w:bCs/>
        </w:rPr>
        <w:t>Vous avez droit au maintien dans les lieux jusqu’à l’échéance du bai</w:t>
      </w:r>
      <w:r w:rsidR="00672E73">
        <w:rPr>
          <w:rFonts w:asciiTheme="majorHAnsi" w:hAnsiTheme="majorHAnsi"/>
          <w:b/>
          <w:bCs/>
        </w:rPr>
        <w:t>l.</w:t>
      </w:r>
      <w:r w:rsidRPr="00672E73">
        <w:rPr>
          <w:rFonts w:asciiTheme="majorHAnsi" w:hAnsiTheme="majorHAnsi"/>
          <w:b/>
          <w:bCs/>
        </w:rPr>
        <w:t xml:space="preserve"> Seul</w:t>
      </w:r>
      <w:r w:rsidR="00501724">
        <w:rPr>
          <w:rFonts w:asciiTheme="majorHAnsi" w:hAnsiTheme="majorHAnsi"/>
          <w:b/>
          <w:bCs/>
        </w:rPr>
        <w:t>e</w:t>
      </w:r>
      <w:r w:rsidRPr="00672E73">
        <w:rPr>
          <w:rFonts w:asciiTheme="majorHAnsi" w:hAnsiTheme="majorHAnsi"/>
          <w:b/>
          <w:bCs/>
        </w:rPr>
        <w:t xml:space="preserve"> une décision exécutoire du Tribunal administratif du logement peut vous retirer ce droit.</w:t>
      </w:r>
    </w:p>
    <w:p w14:paraId="6E49C607" w14:textId="5FEFAD3D" w:rsidR="00544E96" w:rsidRPr="00672E73" w:rsidRDefault="00FE5FFF" w:rsidP="00AA1BC4">
      <w:pPr>
        <w:ind w:left="2268" w:right="1134"/>
        <w:jc w:val="center"/>
        <w:rPr>
          <w:rFonts w:asciiTheme="majorHAnsi" w:hAnsiTheme="majorHAnsi"/>
          <w:b/>
          <w:sz w:val="28"/>
          <w:szCs w:val="28"/>
        </w:rPr>
      </w:pPr>
      <w:r>
        <w:rPr>
          <w:rFonts w:asciiTheme="majorHAnsi" w:hAnsiTheme="majorHAnsi"/>
          <w:b/>
          <w:sz w:val="28"/>
          <w:szCs w:val="28"/>
        </w:rPr>
        <w:t>_______________________________</w:t>
      </w:r>
    </w:p>
    <w:p w14:paraId="1F3EF38E" w14:textId="70A8B53F" w:rsidR="002755C3" w:rsidRPr="00ED0286" w:rsidRDefault="00672E73" w:rsidP="00AA1BC4">
      <w:pPr>
        <w:ind w:left="2268" w:right="1134"/>
        <w:jc w:val="center"/>
        <w:rPr>
          <w:rFonts w:ascii="Optima" w:hAnsi="Optima"/>
          <w:b/>
          <w:color w:val="002060"/>
          <w:sz w:val="26"/>
          <w:szCs w:val="26"/>
        </w:rPr>
      </w:pPr>
      <w:r w:rsidRPr="00ED0286">
        <w:rPr>
          <w:rFonts w:ascii="Optima" w:hAnsi="Optima"/>
          <w:b/>
          <w:color w:val="002060"/>
          <w:sz w:val="26"/>
          <w:szCs w:val="26"/>
        </w:rPr>
        <w:t>POUR PLUS D’INFORMATION :</w:t>
      </w:r>
    </w:p>
    <w:p w14:paraId="4D124F8C" w14:textId="230364A7" w:rsidR="002755C3" w:rsidRDefault="00672E73" w:rsidP="00442AC2">
      <w:pPr>
        <w:ind w:left="2268" w:right="1134"/>
        <w:jc w:val="center"/>
        <w:rPr>
          <w:rFonts w:ascii="Optima" w:hAnsi="Optima"/>
          <w:b/>
          <w:color w:val="002060"/>
          <w:sz w:val="26"/>
          <w:szCs w:val="26"/>
        </w:rPr>
      </w:pPr>
      <w:proofErr w:type="gramStart"/>
      <w:r w:rsidRPr="00ED0286">
        <w:rPr>
          <w:rFonts w:ascii="Optima" w:hAnsi="Optima"/>
          <w:b/>
          <w:color w:val="002060"/>
          <w:sz w:val="26"/>
          <w:szCs w:val="26"/>
        </w:rPr>
        <w:t xml:space="preserve">CONTACTEZ </w:t>
      </w:r>
      <w:r w:rsidR="00442AC2">
        <w:rPr>
          <w:rFonts w:ascii="Optima" w:hAnsi="Optima"/>
          <w:b/>
          <w:color w:val="002060"/>
          <w:sz w:val="26"/>
          <w:szCs w:val="26"/>
        </w:rPr>
        <w:t xml:space="preserve"> </w:t>
      </w:r>
      <w:r w:rsidR="002755C3" w:rsidRPr="00ED0286">
        <w:rPr>
          <w:rFonts w:ascii="Optima" w:hAnsi="Optima"/>
          <w:b/>
          <w:color w:val="002060"/>
          <w:sz w:val="26"/>
          <w:szCs w:val="26"/>
        </w:rPr>
        <w:t>LE</w:t>
      </w:r>
      <w:proofErr w:type="gramEnd"/>
      <w:r w:rsidR="002755C3" w:rsidRPr="00ED0286">
        <w:rPr>
          <w:rFonts w:ascii="Optima" w:hAnsi="Optima"/>
          <w:b/>
          <w:color w:val="002060"/>
          <w:sz w:val="26"/>
          <w:szCs w:val="26"/>
        </w:rPr>
        <w:t xml:space="preserve"> COMITÉ LOGEMEN</w:t>
      </w:r>
      <w:r w:rsidR="00442AC2">
        <w:rPr>
          <w:rFonts w:ascii="Optima" w:hAnsi="Optima"/>
          <w:b/>
          <w:color w:val="002060"/>
          <w:sz w:val="26"/>
          <w:szCs w:val="26"/>
        </w:rPr>
        <w:t xml:space="preserve">T </w:t>
      </w:r>
      <w:r w:rsidR="002755C3" w:rsidRPr="00ED0286">
        <w:rPr>
          <w:rFonts w:ascii="Optima" w:hAnsi="Optima"/>
          <w:b/>
          <w:color w:val="002060"/>
          <w:sz w:val="26"/>
          <w:szCs w:val="26"/>
        </w:rPr>
        <w:t>VILLE-MARIE</w:t>
      </w:r>
    </w:p>
    <w:p w14:paraId="2C920009" w14:textId="3EDF62D9" w:rsidR="00442AC2" w:rsidRDefault="00442AC2" w:rsidP="00AA1BC4">
      <w:pPr>
        <w:ind w:left="2268" w:right="1134"/>
        <w:jc w:val="center"/>
        <w:rPr>
          <w:rFonts w:ascii="Optima" w:hAnsi="Optima"/>
          <w:b/>
          <w:color w:val="002060"/>
          <w:sz w:val="26"/>
          <w:szCs w:val="26"/>
        </w:rPr>
      </w:pPr>
      <w:r>
        <w:rPr>
          <w:rFonts w:ascii="Optima" w:hAnsi="Optima"/>
          <w:b/>
          <w:color w:val="002060"/>
          <w:sz w:val="26"/>
          <w:szCs w:val="26"/>
        </w:rPr>
        <w:t>1710, rue Beaudry, local 2.6</w:t>
      </w:r>
    </w:p>
    <w:p w14:paraId="1F16FBDB" w14:textId="72953B3A" w:rsidR="00442AC2" w:rsidRPr="00ED0286" w:rsidRDefault="00442AC2" w:rsidP="00AA1BC4">
      <w:pPr>
        <w:ind w:left="2268" w:right="1134"/>
        <w:jc w:val="center"/>
        <w:rPr>
          <w:rFonts w:ascii="Optima" w:hAnsi="Optima"/>
          <w:b/>
          <w:color w:val="002060"/>
          <w:sz w:val="26"/>
          <w:szCs w:val="26"/>
        </w:rPr>
      </w:pPr>
      <w:r>
        <w:rPr>
          <w:rFonts w:ascii="Optima" w:hAnsi="Optima"/>
          <w:b/>
          <w:color w:val="002060"/>
          <w:sz w:val="26"/>
          <w:szCs w:val="26"/>
        </w:rPr>
        <w:t>Montréal, Québec H2L 3E7</w:t>
      </w:r>
    </w:p>
    <w:p w14:paraId="5E6F9D73" w14:textId="35A99174" w:rsidR="008468A4" w:rsidRPr="00ED0286" w:rsidRDefault="00442AC2" w:rsidP="00442AC2">
      <w:pPr>
        <w:ind w:left="2268" w:right="1134"/>
        <w:jc w:val="center"/>
        <w:rPr>
          <w:rFonts w:ascii="Optima" w:hAnsi="Optima"/>
          <w:b/>
          <w:color w:val="002060"/>
          <w:sz w:val="26"/>
          <w:szCs w:val="26"/>
        </w:rPr>
      </w:pPr>
      <w:r>
        <w:rPr>
          <w:rFonts w:ascii="Optima" w:hAnsi="Optima"/>
          <w:b/>
          <w:color w:val="002060"/>
          <w:sz w:val="26"/>
          <w:szCs w:val="26"/>
        </w:rPr>
        <w:t xml:space="preserve">Au </w:t>
      </w:r>
      <w:r w:rsidR="002755C3" w:rsidRPr="00ED0286">
        <w:rPr>
          <w:rFonts w:ascii="Optima" w:hAnsi="Optima"/>
          <w:b/>
          <w:color w:val="002060"/>
          <w:sz w:val="26"/>
          <w:szCs w:val="26"/>
        </w:rPr>
        <w:t>514-521-599</w:t>
      </w:r>
      <w:r>
        <w:rPr>
          <w:rFonts w:ascii="Optima" w:hAnsi="Optima"/>
          <w:b/>
          <w:color w:val="002060"/>
          <w:sz w:val="26"/>
          <w:szCs w:val="26"/>
        </w:rPr>
        <w:t xml:space="preserve">2 ou à </w:t>
      </w:r>
      <w:hyperlink r:id="rId15" w:history="1">
        <w:r w:rsidRPr="0032124F">
          <w:rPr>
            <w:rStyle w:val="Hyperlien"/>
            <w:rFonts w:ascii="Optima" w:hAnsi="Optima"/>
            <w:b/>
            <w:sz w:val="26"/>
            <w:szCs w:val="26"/>
          </w:rPr>
          <w:t>info@clvm.org</w:t>
        </w:r>
      </w:hyperlink>
    </w:p>
    <w:sectPr w:rsidR="008468A4" w:rsidRPr="00ED0286" w:rsidSect="005C73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687E" w14:textId="77777777" w:rsidR="00695AE7" w:rsidRDefault="00695AE7" w:rsidP="002755C3">
      <w:r>
        <w:separator/>
      </w:r>
    </w:p>
  </w:endnote>
  <w:endnote w:type="continuationSeparator" w:id="0">
    <w:p w14:paraId="6A44F0AF" w14:textId="77777777" w:rsidR="00695AE7" w:rsidRDefault="00695AE7" w:rsidP="002755C3">
      <w:r>
        <w:continuationSeparator/>
      </w:r>
    </w:p>
  </w:endnote>
  <w:endnote w:type="continuationNotice" w:id="1">
    <w:p w14:paraId="2CA191F6" w14:textId="77777777" w:rsidR="00695AE7" w:rsidRDefault="00695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SD Gothic Neo">
    <w:panose1 w:val="02000300000000000000"/>
    <w:charset w:val="81"/>
    <w:family w:val="auto"/>
    <w:pitch w:val="variable"/>
    <w:sig w:usb0="00000203" w:usb1="29D72C10" w:usb2="00000010" w:usb3="00000000" w:csb0="00280005"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BBB9" w14:textId="77777777" w:rsidR="00695AE7" w:rsidRDefault="00695AE7" w:rsidP="002755C3">
      <w:r>
        <w:separator/>
      </w:r>
    </w:p>
  </w:footnote>
  <w:footnote w:type="continuationSeparator" w:id="0">
    <w:p w14:paraId="4A2AB6C1" w14:textId="77777777" w:rsidR="00695AE7" w:rsidRDefault="00695AE7" w:rsidP="002755C3">
      <w:r>
        <w:continuationSeparator/>
      </w:r>
    </w:p>
  </w:footnote>
  <w:footnote w:type="continuationNotice" w:id="1">
    <w:p w14:paraId="3B04337E" w14:textId="77777777" w:rsidR="00695AE7" w:rsidRDefault="00695A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D2387"/>
    <w:multiLevelType w:val="hybridMultilevel"/>
    <w:tmpl w:val="3820878E"/>
    <w:lvl w:ilvl="0" w:tplc="040C0001">
      <w:start w:val="1"/>
      <w:numFmt w:val="bullet"/>
      <w:lvlText w:val=""/>
      <w:lvlJc w:val="left"/>
      <w:pPr>
        <w:ind w:left="2988" w:hanging="360"/>
      </w:pPr>
      <w:rPr>
        <w:rFonts w:ascii="Symbol" w:hAnsi="Symbol" w:hint="default"/>
      </w:rPr>
    </w:lvl>
    <w:lvl w:ilvl="1" w:tplc="0C0C0003" w:tentative="1">
      <w:start w:val="1"/>
      <w:numFmt w:val="bullet"/>
      <w:lvlText w:val="o"/>
      <w:lvlJc w:val="left"/>
      <w:pPr>
        <w:ind w:left="3708" w:hanging="360"/>
      </w:pPr>
      <w:rPr>
        <w:rFonts w:ascii="Courier New" w:hAnsi="Courier New" w:cs="Courier New" w:hint="default"/>
      </w:rPr>
    </w:lvl>
    <w:lvl w:ilvl="2" w:tplc="0C0C0005" w:tentative="1">
      <w:start w:val="1"/>
      <w:numFmt w:val="bullet"/>
      <w:lvlText w:val=""/>
      <w:lvlJc w:val="left"/>
      <w:pPr>
        <w:ind w:left="4428" w:hanging="360"/>
      </w:pPr>
      <w:rPr>
        <w:rFonts w:ascii="Wingdings" w:hAnsi="Wingdings" w:hint="default"/>
      </w:rPr>
    </w:lvl>
    <w:lvl w:ilvl="3" w:tplc="0C0C0001" w:tentative="1">
      <w:start w:val="1"/>
      <w:numFmt w:val="bullet"/>
      <w:lvlText w:val=""/>
      <w:lvlJc w:val="left"/>
      <w:pPr>
        <w:ind w:left="5148" w:hanging="360"/>
      </w:pPr>
      <w:rPr>
        <w:rFonts w:ascii="Symbol" w:hAnsi="Symbol" w:hint="default"/>
      </w:rPr>
    </w:lvl>
    <w:lvl w:ilvl="4" w:tplc="0C0C0003" w:tentative="1">
      <w:start w:val="1"/>
      <w:numFmt w:val="bullet"/>
      <w:lvlText w:val="o"/>
      <w:lvlJc w:val="left"/>
      <w:pPr>
        <w:ind w:left="5868" w:hanging="360"/>
      </w:pPr>
      <w:rPr>
        <w:rFonts w:ascii="Courier New" w:hAnsi="Courier New" w:cs="Courier New" w:hint="default"/>
      </w:rPr>
    </w:lvl>
    <w:lvl w:ilvl="5" w:tplc="0C0C0005" w:tentative="1">
      <w:start w:val="1"/>
      <w:numFmt w:val="bullet"/>
      <w:lvlText w:val=""/>
      <w:lvlJc w:val="left"/>
      <w:pPr>
        <w:ind w:left="6588" w:hanging="360"/>
      </w:pPr>
      <w:rPr>
        <w:rFonts w:ascii="Wingdings" w:hAnsi="Wingdings" w:hint="default"/>
      </w:rPr>
    </w:lvl>
    <w:lvl w:ilvl="6" w:tplc="0C0C0001" w:tentative="1">
      <w:start w:val="1"/>
      <w:numFmt w:val="bullet"/>
      <w:lvlText w:val=""/>
      <w:lvlJc w:val="left"/>
      <w:pPr>
        <w:ind w:left="7308" w:hanging="360"/>
      </w:pPr>
      <w:rPr>
        <w:rFonts w:ascii="Symbol" w:hAnsi="Symbol" w:hint="default"/>
      </w:rPr>
    </w:lvl>
    <w:lvl w:ilvl="7" w:tplc="0C0C0003" w:tentative="1">
      <w:start w:val="1"/>
      <w:numFmt w:val="bullet"/>
      <w:lvlText w:val="o"/>
      <w:lvlJc w:val="left"/>
      <w:pPr>
        <w:ind w:left="8028" w:hanging="360"/>
      </w:pPr>
      <w:rPr>
        <w:rFonts w:ascii="Courier New" w:hAnsi="Courier New" w:cs="Courier New" w:hint="default"/>
      </w:rPr>
    </w:lvl>
    <w:lvl w:ilvl="8" w:tplc="0C0C0005" w:tentative="1">
      <w:start w:val="1"/>
      <w:numFmt w:val="bullet"/>
      <w:lvlText w:val=""/>
      <w:lvlJc w:val="left"/>
      <w:pPr>
        <w:ind w:left="8748" w:hanging="360"/>
      </w:pPr>
      <w:rPr>
        <w:rFonts w:ascii="Wingdings" w:hAnsi="Wingdings" w:hint="default"/>
      </w:rPr>
    </w:lvl>
  </w:abstractNum>
  <w:num w:numId="1" w16cid:durableId="123589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C3"/>
    <w:rsid w:val="00036B75"/>
    <w:rsid w:val="00096D9F"/>
    <w:rsid w:val="000A39F4"/>
    <w:rsid w:val="00134ACE"/>
    <w:rsid w:val="002755C3"/>
    <w:rsid w:val="002844EF"/>
    <w:rsid w:val="00442AC2"/>
    <w:rsid w:val="00501724"/>
    <w:rsid w:val="00544E96"/>
    <w:rsid w:val="005C7313"/>
    <w:rsid w:val="00672E73"/>
    <w:rsid w:val="00695AE7"/>
    <w:rsid w:val="006F2C5E"/>
    <w:rsid w:val="007A0230"/>
    <w:rsid w:val="008468A4"/>
    <w:rsid w:val="008B28DE"/>
    <w:rsid w:val="00917E88"/>
    <w:rsid w:val="00973006"/>
    <w:rsid w:val="00AA1BC4"/>
    <w:rsid w:val="00AA5FD7"/>
    <w:rsid w:val="00AB144D"/>
    <w:rsid w:val="00BF5A7D"/>
    <w:rsid w:val="00C64D38"/>
    <w:rsid w:val="00C64F01"/>
    <w:rsid w:val="00C92FFD"/>
    <w:rsid w:val="00CE7B03"/>
    <w:rsid w:val="00D63137"/>
    <w:rsid w:val="00DC057F"/>
    <w:rsid w:val="00E50A97"/>
    <w:rsid w:val="00EC4835"/>
    <w:rsid w:val="00EC7DFA"/>
    <w:rsid w:val="00ED0286"/>
    <w:rsid w:val="00ED22FD"/>
    <w:rsid w:val="00F317F4"/>
    <w:rsid w:val="00FD6FDA"/>
    <w:rsid w:val="00FE5F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5280"/>
  <w15:chartTrackingRefBased/>
  <w15:docId w15:val="{044BEA9A-5C82-984B-8268-52D8447B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55C3"/>
    <w:pPr>
      <w:tabs>
        <w:tab w:val="center" w:pos="4153"/>
        <w:tab w:val="right" w:pos="8306"/>
      </w:tabs>
    </w:pPr>
  </w:style>
  <w:style w:type="character" w:customStyle="1" w:styleId="En-tteCar">
    <w:name w:val="En-tête Car"/>
    <w:basedOn w:val="Policepardfaut"/>
    <w:link w:val="En-tte"/>
    <w:uiPriority w:val="99"/>
    <w:rsid w:val="002755C3"/>
  </w:style>
  <w:style w:type="paragraph" w:styleId="Pieddepage">
    <w:name w:val="footer"/>
    <w:basedOn w:val="Normal"/>
    <w:link w:val="PieddepageCar"/>
    <w:uiPriority w:val="99"/>
    <w:unhideWhenUsed/>
    <w:rsid w:val="002755C3"/>
    <w:pPr>
      <w:tabs>
        <w:tab w:val="center" w:pos="4153"/>
        <w:tab w:val="right" w:pos="8306"/>
      </w:tabs>
    </w:pPr>
  </w:style>
  <w:style w:type="character" w:customStyle="1" w:styleId="PieddepageCar">
    <w:name w:val="Pied de page Car"/>
    <w:basedOn w:val="Policepardfaut"/>
    <w:link w:val="Pieddepage"/>
    <w:uiPriority w:val="99"/>
    <w:rsid w:val="002755C3"/>
  </w:style>
  <w:style w:type="character" w:styleId="Hyperlien">
    <w:name w:val="Hyperlink"/>
    <w:basedOn w:val="Policepardfaut"/>
    <w:uiPriority w:val="99"/>
    <w:unhideWhenUsed/>
    <w:rsid w:val="008468A4"/>
    <w:rPr>
      <w:color w:val="0563C1" w:themeColor="hyperlink"/>
      <w:u w:val="single"/>
    </w:rPr>
  </w:style>
  <w:style w:type="character" w:styleId="Mentionnonrsolue">
    <w:name w:val="Unresolved Mention"/>
    <w:basedOn w:val="Policepardfaut"/>
    <w:uiPriority w:val="99"/>
    <w:semiHidden/>
    <w:unhideWhenUsed/>
    <w:rsid w:val="008468A4"/>
    <w:rPr>
      <w:color w:val="605E5C"/>
      <w:shd w:val="clear" w:color="auto" w:fill="E1DFDD"/>
    </w:rPr>
  </w:style>
  <w:style w:type="paragraph" w:styleId="Paragraphedeliste">
    <w:name w:val="List Paragraph"/>
    <w:basedOn w:val="Normal"/>
    <w:uiPriority w:val="34"/>
    <w:qFormat/>
    <w:rsid w:val="007A0230"/>
    <w:pPr>
      <w:ind w:left="720"/>
      <w:contextualSpacing/>
    </w:pPr>
  </w:style>
  <w:style w:type="character" w:styleId="Lienvisit">
    <w:name w:val="FollowedHyperlink"/>
    <w:basedOn w:val="Policepardfaut"/>
    <w:uiPriority w:val="99"/>
    <w:semiHidden/>
    <w:unhideWhenUsed/>
    <w:rsid w:val="00442A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1992">
      <w:bodyDiv w:val="1"/>
      <w:marLeft w:val="0"/>
      <w:marRight w:val="0"/>
      <w:marTop w:val="0"/>
      <w:marBottom w:val="0"/>
      <w:divBdr>
        <w:top w:val="none" w:sz="0" w:space="0" w:color="auto"/>
        <w:left w:val="none" w:sz="0" w:space="0" w:color="auto"/>
        <w:bottom w:val="none" w:sz="0" w:space="0" w:color="auto"/>
        <w:right w:val="none" w:sz="0" w:space="0" w:color="auto"/>
      </w:divBdr>
    </w:div>
    <w:div w:id="231702383">
      <w:bodyDiv w:val="1"/>
      <w:marLeft w:val="0"/>
      <w:marRight w:val="0"/>
      <w:marTop w:val="0"/>
      <w:marBottom w:val="0"/>
      <w:divBdr>
        <w:top w:val="none" w:sz="0" w:space="0" w:color="auto"/>
        <w:left w:val="none" w:sz="0" w:space="0" w:color="auto"/>
        <w:bottom w:val="none" w:sz="0" w:space="0" w:color="auto"/>
        <w:right w:val="none" w:sz="0" w:space="0" w:color="auto"/>
      </w:divBdr>
    </w:div>
    <w:div w:id="1096294505">
      <w:bodyDiv w:val="1"/>
      <w:marLeft w:val="0"/>
      <w:marRight w:val="0"/>
      <w:marTop w:val="0"/>
      <w:marBottom w:val="0"/>
      <w:divBdr>
        <w:top w:val="none" w:sz="0" w:space="0" w:color="auto"/>
        <w:left w:val="none" w:sz="0" w:space="0" w:color="auto"/>
        <w:bottom w:val="none" w:sz="0" w:space="0" w:color="auto"/>
        <w:right w:val="none" w:sz="0" w:space="0" w:color="auto"/>
      </w:divBdr>
    </w:div>
    <w:div w:id="1311978334">
      <w:bodyDiv w:val="1"/>
      <w:marLeft w:val="0"/>
      <w:marRight w:val="0"/>
      <w:marTop w:val="0"/>
      <w:marBottom w:val="0"/>
      <w:divBdr>
        <w:top w:val="none" w:sz="0" w:space="0" w:color="auto"/>
        <w:left w:val="none" w:sz="0" w:space="0" w:color="auto"/>
        <w:bottom w:val="none" w:sz="0" w:space="0" w:color="auto"/>
        <w:right w:val="none" w:sz="0" w:space="0" w:color="auto"/>
      </w:divBdr>
    </w:div>
    <w:div w:id="1509633829">
      <w:bodyDiv w:val="1"/>
      <w:marLeft w:val="0"/>
      <w:marRight w:val="0"/>
      <w:marTop w:val="0"/>
      <w:marBottom w:val="0"/>
      <w:divBdr>
        <w:top w:val="none" w:sz="0" w:space="0" w:color="auto"/>
        <w:left w:val="none" w:sz="0" w:space="0" w:color="auto"/>
        <w:bottom w:val="none" w:sz="0" w:space="0" w:color="auto"/>
        <w:right w:val="none" w:sz="0" w:space="0" w:color="auto"/>
      </w:divBdr>
    </w:div>
    <w:div w:id="17650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clvm.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9C8C8151958498EEBCA0A13A2C6CB" ma:contentTypeVersion="13" ma:contentTypeDescription="Crée un document." ma:contentTypeScope="" ma:versionID="505a2fc2c0e144f14df267e63cb72a15">
  <xsd:schema xmlns:xsd="http://www.w3.org/2001/XMLSchema" xmlns:xs="http://www.w3.org/2001/XMLSchema" xmlns:p="http://schemas.microsoft.com/office/2006/metadata/properties" xmlns:ns2="80376aa9-2903-4c20-a454-c2b13a7b969a" xmlns:ns3="108effbd-557f-4272-a4a8-3fa390082264" targetNamespace="http://schemas.microsoft.com/office/2006/metadata/properties" ma:root="true" ma:fieldsID="6f67ba7dc07c21090f01725a1d8385b1" ns2:_="" ns3:_="">
    <xsd:import namespace="80376aa9-2903-4c20-a454-c2b13a7b969a"/>
    <xsd:import namespace="108effbd-557f-4272-a4a8-3fa39008226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6aa9-2903-4c20-a454-c2b13a7b9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317be9b-f864-4c89-9e51-026994445d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8effbd-557f-4272-a4a8-3fa39008226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45221a9-8eaf-49d8-af6c-164ac4c40745}" ma:internalName="TaxCatchAll" ma:showField="CatchAllData" ma:web="108effbd-557f-4272-a4a8-3fa390082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8effbd-557f-4272-a4a8-3fa390082264" xsi:nil="true"/>
    <lcf76f155ced4ddcb4097134ff3c332f xmlns="80376aa9-2903-4c20-a454-c2b13a7b96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7CB1CD-7F78-48EC-9A27-0450272DF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6aa9-2903-4c20-a454-c2b13a7b969a"/>
    <ds:schemaRef ds:uri="108effbd-557f-4272-a4a8-3fa39008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D08B9-669E-B349-ABD3-5B731FB7ED4D}">
  <ds:schemaRefs>
    <ds:schemaRef ds:uri="http://schemas.openxmlformats.org/officeDocument/2006/bibliography"/>
  </ds:schemaRefs>
</ds:datastoreItem>
</file>

<file path=customXml/itemProps3.xml><?xml version="1.0" encoding="utf-8"?>
<ds:datastoreItem xmlns:ds="http://schemas.openxmlformats.org/officeDocument/2006/customXml" ds:itemID="{ECA4C8A8-421A-4504-A76A-D2908FBFB763}">
  <ds:schemaRefs>
    <ds:schemaRef ds:uri="http://schemas.microsoft.com/sharepoint/v3/contenttype/forms"/>
  </ds:schemaRefs>
</ds:datastoreItem>
</file>

<file path=customXml/itemProps4.xml><?xml version="1.0" encoding="utf-8"?>
<ds:datastoreItem xmlns:ds="http://schemas.openxmlformats.org/officeDocument/2006/customXml" ds:itemID="{4C9CA025-209A-4958-9334-44AC3EABC669}">
  <ds:schemaRefs>
    <ds:schemaRef ds:uri="http://schemas.microsoft.com/office/2006/metadata/properties"/>
    <ds:schemaRef ds:uri="http://schemas.microsoft.com/office/infopath/2007/PartnerControls"/>
    <ds:schemaRef ds:uri="108effbd-557f-4272-a4a8-3fa390082264"/>
    <ds:schemaRef ds:uri="80376aa9-2903-4c20-a454-c2b13a7b969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1456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Nadeau</dc:creator>
  <cp:keywords/>
  <dc:description/>
  <cp:lastModifiedBy>Stagiaire</cp:lastModifiedBy>
  <cp:revision>3</cp:revision>
  <cp:lastPrinted>2021-06-10T21:32:00Z</cp:lastPrinted>
  <dcterms:created xsi:type="dcterms:W3CDTF">2024-06-10T17:30:00Z</dcterms:created>
  <dcterms:modified xsi:type="dcterms:W3CDTF">2024-06-10T17:30:00Z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0x010100E4E9C8C8151958498EEBCA0A13A2C6CB</vt:lpwstr>
  </property>
  <property fmtid="{D5CDD505-2E9C-101B-9397-08002B2CF9AE}" pid="3" name="MediaServiceImageTags">
    <vt:lpwstr/>
  </property>
</Properties>
</file>